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D66A" w14:textId="6DA2A3AC" w:rsidR="00511BAE" w:rsidRPr="00A07715" w:rsidRDefault="007038ED" w:rsidP="004B277D">
      <w:pPr>
        <w:ind w:left="567"/>
        <w:rPr>
          <w:rFonts w:cstheme="minorHAnsi"/>
        </w:rPr>
      </w:pPr>
      <w:r w:rsidRPr="00A07715">
        <w:rPr>
          <w:rFonts w:cstheme="minorHAnsi"/>
        </w:rPr>
        <w:t>Object n°… - ATL Acquisition de mobilier - Approbation des conditions et des firmes à consulter</w:t>
      </w:r>
    </w:p>
    <w:p w14:paraId="136DE7BC" w14:textId="7A5FE0A6" w:rsidR="007038ED" w:rsidRPr="00A07715" w:rsidRDefault="007038ED" w:rsidP="007D21D6">
      <w:pPr>
        <w:ind w:left="567"/>
        <w:rPr>
          <w:rFonts w:cstheme="minorHAnsi"/>
        </w:rPr>
      </w:pPr>
    </w:p>
    <w:p w14:paraId="05B9916D" w14:textId="58C60B3D" w:rsidR="007038ED" w:rsidRPr="00A07715" w:rsidRDefault="007038ED" w:rsidP="007D21D6">
      <w:pPr>
        <w:pStyle w:val="Corpsdetexte"/>
        <w:spacing w:before="94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La</w:t>
      </w:r>
      <w:r w:rsidRPr="00A0771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sz w:val="22"/>
          <w:szCs w:val="22"/>
        </w:rPr>
        <w:t>Directrice</w:t>
      </w:r>
      <w:r w:rsidRPr="00A0771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spacing w:val="-2"/>
          <w:sz w:val="22"/>
          <w:szCs w:val="22"/>
        </w:rPr>
        <w:t>générale, / Le Collège communal (en fonction des délégations !)</w:t>
      </w:r>
    </w:p>
    <w:p w14:paraId="3B0CAD02" w14:textId="77777777" w:rsidR="007038ED" w:rsidRPr="00A07715" w:rsidRDefault="007038ED" w:rsidP="007D21D6">
      <w:pPr>
        <w:pStyle w:val="Corpsdetexte"/>
        <w:spacing w:before="8"/>
        <w:ind w:left="567"/>
        <w:rPr>
          <w:rFonts w:asciiTheme="minorHAnsi" w:hAnsiTheme="minorHAnsi" w:cstheme="minorHAnsi"/>
          <w:sz w:val="22"/>
          <w:szCs w:val="22"/>
        </w:rPr>
      </w:pPr>
    </w:p>
    <w:p w14:paraId="7055F838" w14:textId="4E1FF64B" w:rsidR="007038ED" w:rsidRPr="00A07715" w:rsidRDefault="007038ED" w:rsidP="007D21D6">
      <w:pPr>
        <w:pStyle w:val="Corpsdetexte"/>
        <w:spacing w:line="280" w:lineRule="auto"/>
        <w:ind w:left="567" w:right="160" w:firstLine="5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>Vu le</w:t>
      </w:r>
      <w:r w:rsidRPr="00A0771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Code de la démocratie locale et de la décentralisation et ses modifications ultérieures, notamment les articles L1222-3 §2 et L1222-4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2D207C06" w14:textId="77777777" w:rsidR="007038ED" w:rsidRPr="00A07715" w:rsidRDefault="007038ED" w:rsidP="007D21D6">
      <w:pPr>
        <w:pStyle w:val="Corpsdetexte"/>
        <w:spacing w:before="11"/>
        <w:ind w:left="567"/>
        <w:rPr>
          <w:rFonts w:asciiTheme="minorHAnsi" w:hAnsiTheme="minorHAnsi" w:cstheme="minorHAnsi"/>
          <w:sz w:val="22"/>
          <w:szCs w:val="22"/>
        </w:rPr>
      </w:pPr>
    </w:p>
    <w:p w14:paraId="5242B970" w14:textId="3B3875FC" w:rsidR="007038ED" w:rsidRPr="00A07715" w:rsidRDefault="007038ED" w:rsidP="007D21D6">
      <w:pPr>
        <w:pStyle w:val="Corpsdetexte"/>
        <w:spacing w:line="283" w:lineRule="auto"/>
        <w:ind w:left="567" w:right="151" w:firstLine="12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Vu la 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oi du 17 juin 2013 relative à la motivation, à l'information et aux voies de recours en matière de marchés publics, de certains marchés de</w:t>
      </w:r>
      <w:r w:rsidRPr="00A0771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travaux, de</w:t>
      </w:r>
      <w:r w:rsidRPr="00A07715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fournitures et de services et de</w:t>
      </w:r>
      <w:r w:rsidRPr="00A07715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concessions et ses modifications ultérieures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64D0CD8F" w14:textId="77777777" w:rsidR="007038ED" w:rsidRPr="00A07715" w:rsidRDefault="007038ED" w:rsidP="007D21D6">
      <w:pPr>
        <w:pStyle w:val="Corpsdetexte"/>
        <w:spacing w:before="2"/>
        <w:ind w:left="567"/>
        <w:rPr>
          <w:rFonts w:asciiTheme="minorHAnsi" w:hAnsiTheme="minorHAnsi" w:cstheme="minorHAnsi"/>
          <w:sz w:val="22"/>
          <w:szCs w:val="22"/>
        </w:rPr>
      </w:pPr>
    </w:p>
    <w:p w14:paraId="396AD8EA" w14:textId="00131D1E" w:rsidR="007038ED" w:rsidRPr="00A07715" w:rsidRDefault="007038ED" w:rsidP="007D21D6">
      <w:pPr>
        <w:pStyle w:val="Corpsdetexte"/>
        <w:spacing w:line="268" w:lineRule="auto"/>
        <w:ind w:left="567" w:right="168" w:firstLine="5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Vu la 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>L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oi du 17 juin 2016 relative aux marchés publics, notamment l'article 92 (la valeur estimée HTVA n'atteint pas le seuil de 30.000,00 €)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53106D69" w14:textId="77777777" w:rsidR="007038ED" w:rsidRPr="00A07715" w:rsidRDefault="007038ED" w:rsidP="007D21D6">
      <w:pPr>
        <w:pStyle w:val="Corpsdetexte"/>
        <w:ind w:left="567"/>
        <w:rPr>
          <w:rFonts w:asciiTheme="minorHAnsi" w:hAnsiTheme="minorHAnsi" w:cstheme="minorHAnsi"/>
          <w:sz w:val="22"/>
          <w:szCs w:val="22"/>
        </w:rPr>
      </w:pPr>
    </w:p>
    <w:p w14:paraId="38423E45" w14:textId="7850AFD5" w:rsidR="007038ED" w:rsidRPr="00A07715" w:rsidRDefault="007038ED" w:rsidP="007D21D6">
      <w:pPr>
        <w:pStyle w:val="Corpsdetexte"/>
        <w:spacing w:line="280" w:lineRule="auto"/>
        <w:ind w:left="567" w:right="169" w:firstLine="5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>Vu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l'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rrêté</w:t>
      </w:r>
      <w:r w:rsidRPr="00A07715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royal</w:t>
      </w:r>
      <w:r w:rsidRPr="00A07715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du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14</w:t>
      </w:r>
      <w:r w:rsidRPr="00A07715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janvier</w:t>
      </w:r>
      <w:r w:rsidRPr="00A0771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2013</w:t>
      </w:r>
      <w:r w:rsidRPr="00A07715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établissant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les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règles</w:t>
      </w:r>
      <w:r w:rsidRPr="00A07715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générales</w:t>
      </w:r>
      <w:r w:rsidRPr="00A07715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d'exécution des</w:t>
      </w:r>
      <w:r w:rsidRPr="00A07715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marchés</w:t>
      </w:r>
      <w:r w:rsidRPr="00A07715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publics</w:t>
      </w:r>
      <w:r w:rsidRPr="00A07715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et</w:t>
      </w:r>
      <w:r w:rsidRPr="00A07715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ses modifications</w:t>
      </w:r>
      <w:r w:rsidRPr="00A07715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ultérieures</w:t>
      </w:r>
      <w:r w:rsidRPr="00A07715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et notamment</w:t>
      </w:r>
      <w:r w:rsidRPr="00A07715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l'article 160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605BB0D6" w14:textId="77777777" w:rsidR="007038ED" w:rsidRPr="00A07715" w:rsidRDefault="007038ED" w:rsidP="007D21D6">
      <w:pPr>
        <w:pStyle w:val="Corpsdetexte"/>
        <w:spacing w:before="1"/>
        <w:ind w:left="567"/>
        <w:rPr>
          <w:rFonts w:asciiTheme="minorHAnsi" w:hAnsiTheme="minorHAnsi" w:cstheme="minorHAnsi"/>
          <w:sz w:val="22"/>
          <w:szCs w:val="22"/>
        </w:rPr>
      </w:pPr>
    </w:p>
    <w:p w14:paraId="389BDE6E" w14:textId="4A767777" w:rsidR="007038ED" w:rsidRPr="00A07715" w:rsidRDefault="007038ED" w:rsidP="007D21D6">
      <w:pPr>
        <w:pStyle w:val="Corpsdetexte"/>
        <w:spacing w:line="273" w:lineRule="auto"/>
        <w:ind w:left="567" w:right="202" w:hanging="2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>Vu</w:t>
      </w:r>
      <w:r w:rsidRPr="00A07715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l'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rrêté</w:t>
      </w:r>
      <w:r w:rsidRPr="00A0771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royal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du</w:t>
      </w:r>
      <w:r w:rsidRPr="00A07715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18</w:t>
      </w:r>
      <w:r w:rsidRPr="00A07715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avril 2017</w:t>
      </w:r>
      <w:r w:rsidRPr="00A07715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relatif</w:t>
      </w:r>
      <w:r w:rsidRPr="00A0771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à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la</w:t>
      </w:r>
      <w:r w:rsidRPr="00A0771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passation des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marchés</w:t>
      </w:r>
      <w:r w:rsidRPr="00A07715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publics dans</w:t>
      </w:r>
      <w:r w:rsidRPr="00A07715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les</w:t>
      </w:r>
      <w:r w:rsidRPr="00A07715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secteurs</w:t>
      </w:r>
      <w:r w:rsidRPr="00A0771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classiques et ses modifications ultérieures, notamment l'article 124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4EB0EFE3" w14:textId="77777777" w:rsidR="007038ED" w:rsidRPr="00A07715" w:rsidRDefault="007038ED" w:rsidP="007D21D6">
      <w:pPr>
        <w:pStyle w:val="Corpsdetexte"/>
        <w:spacing w:before="8"/>
        <w:ind w:left="567"/>
        <w:rPr>
          <w:rFonts w:asciiTheme="minorHAnsi" w:hAnsiTheme="minorHAnsi" w:cstheme="minorHAnsi"/>
          <w:sz w:val="22"/>
          <w:szCs w:val="22"/>
        </w:rPr>
      </w:pPr>
    </w:p>
    <w:p w14:paraId="74EFADB4" w14:textId="74D9080F" w:rsidR="007038ED" w:rsidRPr="00A07715" w:rsidRDefault="007038ED" w:rsidP="007D21D6">
      <w:pPr>
        <w:pStyle w:val="Corpsdetexte"/>
        <w:spacing w:line="295" w:lineRule="auto"/>
        <w:ind w:left="567" w:right="185" w:hanging="5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>Considérant qu'il</w:t>
      </w:r>
      <w:r w:rsidRPr="00A07715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est nécessaire de réaliser «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>…………………………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l'aménagement</w:t>
      </w:r>
      <w:r w:rsidRPr="00A07715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de 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>……….</w:t>
      </w:r>
      <w:r w:rsid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pour accueillir 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>………………………….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gramStart"/>
      <w:r w:rsidRPr="00A07715">
        <w:rPr>
          <w:rFonts w:asciiTheme="minorHAnsi" w:hAnsiTheme="minorHAnsi" w:cstheme="minorHAnsi"/>
          <w:w w:val="105"/>
          <w:sz w:val="22"/>
          <w:szCs w:val="22"/>
        </w:rPr>
        <w:t>avec</w:t>
      </w:r>
      <w:proofErr w:type="gramEnd"/>
      <w:r w:rsidRPr="00A07715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laquelle une</w:t>
      </w:r>
      <w:r w:rsidRPr="00A07715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convention d'occupation a</w:t>
      </w:r>
      <w:r w:rsidRPr="00A07715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été</w:t>
      </w:r>
      <w:r w:rsidRPr="00A07715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établie</w:t>
      </w:r>
      <w:r w:rsidRPr="00A07715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le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 xml:space="preserve"> ……………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»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29E7D538" w14:textId="77777777" w:rsidR="007038ED" w:rsidRPr="00A07715" w:rsidRDefault="007038ED" w:rsidP="007D21D6">
      <w:pPr>
        <w:pStyle w:val="Corpsdetexte"/>
        <w:spacing w:before="10"/>
        <w:ind w:left="567"/>
        <w:rPr>
          <w:rFonts w:asciiTheme="minorHAnsi" w:hAnsiTheme="minorHAnsi" w:cstheme="minorHAnsi"/>
          <w:sz w:val="22"/>
          <w:szCs w:val="22"/>
        </w:rPr>
      </w:pPr>
    </w:p>
    <w:p w14:paraId="3DEB7E84" w14:textId="5E1F2904" w:rsidR="007038ED" w:rsidRPr="00A07715" w:rsidRDefault="007038ED" w:rsidP="007D21D6">
      <w:pPr>
        <w:pStyle w:val="Corpsdetexte"/>
        <w:spacing w:before="1" w:line="288" w:lineRule="auto"/>
        <w:ind w:left="567" w:right="181" w:firstLine="3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>Considérant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que</w:t>
      </w:r>
      <w:r w:rsidRPr="00A07715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le</w:t>
      </w:r>
      <w:r w:rsidRPr="00A07715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service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ne</w:t>
      </w:r>
      <w:r w:rsidRPr="00A07715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dispose</w:t>
      </w:r>
      <w:r w:rsidRPr="00A07715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pas</w:t>
      </w:r>
      <w:r w:rsidRPr="00A07715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du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matériel</w:t>
      </w:r>
      <w:r w:rsidRPr="00A07715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requis</w:t>
      </w:r>
      <w:r w:rsidRPr="00A07715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et</w:t>
      </w:r>
      <w:r w:rsidRPr="00A07715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qu'il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est</w:t>
      </w:r>
      <w:r w:rsidRPr="00A07715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dès</w:t>
      </w:r>
      <w:r w:rsidRPr="00A07715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lors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nécessaire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de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lancer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une procédure de marché public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0E615823" w14:textId="77777777" w:rsidR="007038ED" w:rsidRPr="00A07715" w:rsidRDefault="007038ED" w:rsidP="007D21D6">
      <w:pPr>
        <w:pStyle w:val="Corpsdetexte"/>
        <w:spacing w:before="9"/>
        <w:ind w:left="567"/>
        <w:rPr>
          <w:rFonts w:asciiTheme="minorHAnsi" w:hAnsiTheme="minorHAnsi" w:cstheme="minorHAnsi"/>
          <w:sz w:val="22"/>
          <w:szCs w:val="22"/>
        </w:rPr>
      </w:pPr>
    </w:p>
    <w:p w14:paraId="477EE372" w14:textId="10DC0C2B" w:rsidR="007038ED" w:rsidRPr="00A07715" w:rsidRDefault="007038ED" w:rsidP="007D21D6">
      <w:pPr>
        <w:pStyle w:val="Corpsdetexte"/>
        <w:spacing w:line="273" w:lineRule="auto"/>
        <w:ind w:left="567" w:right="191" w:firstLine="14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Vu la délibération du Conseil Communal en date du </w:t>
      </w:r>
      <w:r w:rsidR="001E29F9" w:rsidRPr="00A07715">
        <w:rPr>
          <w:rFonts w:asciiTheme="minorHAnsi" w:hAnsiTheme="minorHAnsi" w:cstheme="minorHAnsi"/>
          <w:w w:val="105"/>
          <w:sz w:val="22"/>
          <w:szCs w:val="22"/>
        </w:rPr>
        <w:t>………………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portant sur une délégation de ses pouvoirs à la </w:t>
      </w:r>
      <w:r w:rsidRPr="00A07715">
        <w:rPr>
          <w:rFonts w:asciiTheme="minorHAnsi" w:hAnsiTheme="minorHAnsi" w:cstheme="minorHAnsi"/>
          <w:w w:val="105"/>
          <w:sz w:val="22"/>
          <w:szCs w:val="22"/>
          <w:highlight w:val="yellow"/>
        </w:rPr>
        <w:t>Directrice générale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 pour ce qui concerne le choix du mode de passation et la fixation des conditions</w:t>
      </w:r>
      <w:r w:rsidRPr="00A07715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des</w:t>
      </w:r>
      <w:r w:rsidRPr="00A0771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marchés</w:t>
      </w:r>
      <w:r w:rsidRPr="00A0771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publics</w:t>
      </w:r>
      <w:r w:rsidRPr="00A07715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de</w:t>
      </w:r>
      <w:r w:rsidRPr="00A07715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fournitures,</w:t>
      </w:r>
      <w:r w:rsidRPr="00A07715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de</w:t>
      </w:r>
      <w:r w:rsidRPr="00A07715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travaux et de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services,</w:t>
      </w:r>
      <w:r w:rsidRPr="00A0771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et des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concessions</w:t>
      </w:r>
      <w:r w:rsidRPr="00A07715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de</w:t>
      </w:r>
      <w:r w:rsidRPr="00A07715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travaux et de services pour les dépenses relevant du budget </w:t>
      </w:r>
      <w:r w:rsidRPr="00A07715">
        <w:rPr>
          <w:rFonts w:asciiTheme="minorHAnsi" w:hAnsiTheme="minorHAnsi" w:cstheme="minorHAnsi"/>
          <w:w w:val="105"/>
          <w:sz w:val="22"/>
          <w:szCs w:val="22"/>
          <w:highlight w:val="yellow"/>
        </w:rPr>
        <w:t>extraordinaire</w:t>
      </w:r>
      <w:r w:rsidRPr="00A07715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et dont le montant</w:t>
      </w:r>
      <w:r w:rsidRPr="00A07715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est inférieur à </w:t>
      </w:r>
      <w:r w:rsidRPr="00A07715">
        <w:rPr>
          <w:rFonts w:asciiTheme="minorHAnsi" w:hAnsiTheme="minorHAnsi" w:cstheme="minorHAnsi"/>
          <w:w w:val="105"/>
          <w:sz w:val="22"/>
          <w:szCs w:val="22"/>
          <w:highlight w:val="yellow"/>
        </w:rPr>
        <w:t>mille cinq cents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 euros hors taxe sur la valeur ajoutée</w:t>
      </w:r>
      <w:r w:rsidR="0057210C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69E8771C" w14:textId="77777777" w:rsidR="007038ED" w:rsidRPr="00A07715" w:rsidRDefault="007038ED" w:rsidP="007D21D6">
      <w:pPr>
        <w:pStyle w:val="Corpsdetexte"/>
        <w:spacing w:before="9"/>
        <w:ind w:left="567"/>
        <w:rPr>
          <w:rFonts w:asciiTheme="minorHAnsi" w:hAnsiTheme="minorHAnsi" w:cstheme="minorHAnsi"/>
          <w:sz w:val="22"/>
          <w:szCs w:val="22"/>
        </w:rPr>
      </w:pPr>
    </w:p>
    <w:p w14:paraId="162E6031" w14:textId="64CB8E22" w:rsidR="007038ED" w:rsidRPr="00A07715" w:rsidRDefault="007038ED" w:rsidP="007D21D6">
      <w:pPr>
        <w:pStyle w:val="Corpsdetexte"/>
        <w:spacing w:before="1" w:line="285" w:lineRule="auto"/>
        <w:ind w:left="567" w:right="210" w:firstLine="4"/>
        <w:jc w:val="both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>Considérant que</w:t>
      </w:r>
      <w:r w:rsidRPr="00A07715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les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crédits permettant ces</w:t>
      </w:r>
      <w:r w:rsidRPr="00A0771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dépenses et relatifs</w:t>
      </w:r>
      <w:r w:rsidRPr="00A0771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à ce</w:t>
      </w:r>
      <w:r w:rsidRPr="00A07715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marché</w:t>
      </w:r>
      <w:r w:rsidRPr="00A07715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public sont</w:t>
      </w:r>
      <w:r w:rsidRPr="00A0771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inscrits au</w:t>
      </w:r>
      <w:r w:rsidRPr="00A07715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budget </w:t>
      </w:r>
      <w:r w:rsidRPr="00A07715">
        <w:rPr>
          <w:rFonts w:asciiTheme="minorHAnsi" w:hAnsiTheme="minorHAnsi" w:cstheme="minorHAnsi"/>
          <w:spacing w:val="-2"/>
          <w:w w:val="105"/>
          <w:sz w:val="22"/>
          <w:szCs w:val="22"/>
        </w:rPr>
        <w:t>extraordinaire</w:t>
      </w:r>
      <w:r w:rsidR="0057210C" w:rsidRPr="00A07715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spacing w:val="-2"/>
          <w:w w:val="105"/>
          <w:sz w:val="22"/>
          <w:szCs w:val="22"/>
        </w:rPr>
        <w:t>;</w:t>
      </w:r>
    </w:p>
    <w:p w14:paraId="0C2CE450" w14:textId="77777777" w:rsidR="007038ED" w:rsidRPr="00A07715" w:rsidRDefault="007038ED" w:rsidP="007D21D6">
      <w:pPr>
        <w:pStyle w:val="Corpsdetexte"/>
        <w:spacing w:before="11"/>
        <w:ind w:left="567"/>
        <w:rPr>
          <w:rFonts w:asciiTheme="minorHAnsi" w:hAnsiTheme="minorHAnsi" w:cstheme="minorHAnsi"/>
          <w:sz w:val="22"/>
          <w:szCs w:val="22"/>
        </w:rPr>
      </w:pPr>
    </w:p>
    <w:p w14:paraId="21E9FF9E" w14:textId="77777777" w:rsidR="007038ED" w:rsidRPr="00A07715" w:rsidRDefault="007038ED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w w:val="105"/>
          <w:sz w:val="22"/>
          <w:szCs w:val="22"/>
        </w:rPr>
      </w:pPr>
      <w:r w:rsidRPr="00A07715">
        <w:rPr>
          <w:rFonts w:asciiTheme="minorHAnsi" w:hAnsiTheme="minorHAnsi" w:cstheme="minorHAnsi"/>
          <w:w w:val="105"/>
          <w:sz w:val="22"/>
          <w:szCs w:val="22"/>
        </w:rPr>
        <w:t>Considérant que le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montant estimé de</w:t>
      </w:r>
      <w:r w:rsidRPr="00A07715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ce</w:t>
      </w:r>
      <w:r w:rsidRPr="00A07715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 xml:space="preserve">marché s'élève à </w:t>
      </w:r>
      <w:r w:rsidR="0057210C" w:rsidRPr="00A07715">
        <w:rPr>
          <w:rFonts w:asciiTheme="minorHAnsi" w:hAnsiTheme="minorHAnsi" w:cstheme="minorHAnsi"/>
          <w:w w:val="105"/>
          <w:sz w:val="22"/>
          <w:szCs w:val="22"/>
        </w:rPr>
        <w:t>………….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€, 21%</w:t>
      </w:r>
      <w:r w:rsidRPr="00A07715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TVA comprise</w:t>
      </w:r>
      <w:r w:rsidR="0057210C" w:rsidRPr="00A07715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; Considérant que</w:t>
      </w:r>
      <w:r w:rsidRPr="00A07715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pour ces motifs</w:t>
      </w:r>
      <w:r w:rsidRPr="00A07715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ce marché rentre</w:t>
      </w:r>
      <w:r w:rsidRPr="00A07715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parfaitement</w:t>
      </w:r>
      <w:r w:rsidRPr="00A07715">
        <w:rPr>
          <w:rFonts w:asciiTheme="minorHAnsi" w:hAnsiTheme="minorHAnsi" w:cstheme="minorHAnsi"/>
          <w:spacing w:val="20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dans le</w:t>
      </w:r>
      <w:r w:rsidRPr="00A07715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cadre de</w:t>
      </w:r>
      <w:r w:rsidRPr="00A07715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w w:val="105"/>
          <w:sz w:val="22"/>
          <w:szCs w:val="22"/>
        </w:rPr>
        <w:t>cette délégation</w:t>
      </w:r>
      <w:r w:rsidR="00A07715" w:rsidRPr="00A07715">
        <w:rPr>
          <w:rFonts w:asciiTheme="minorHAnsi" w:hAnsiTheme="minorHAnsi" w:cstheme="minorHAnsi"/>
          <w:w w:val="105"/>
          <w:sz w:val="22"/>
          <w:szCs w:val="22"/>
        </w:rPr>
        <w:t> ;</w:t>
      </w:r>
    </w:p>
    <w:p w14:paraId="7587EF54" w14:textId="4BF3BFFA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Considérant la description technique pour le marché "……………..Enfance -Duo d'Accueillantes : Acquisition de mobilier" établie comme suit : …..</w:t>
      </w:r>
    </w:p>
    <w:p w14:paraId="31C08238" w14:textId="6118B12F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Considérant que le montant estimé hors TVA n'atteint pas la limite pour l'utilisation de la facture acceptée (marchés publics de faible montant) de 30.000,00 € ;</w:t>
      </w:r>
    </w:p>
    <w:p w14:paraId="444B1556" w14:textId="0B525056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lastRenderedPageBreak/>
        <w:t>Considérant qu'il est proposé de conclure le marché par facture acceptée (marchés publics de faible montant) ;</w:t>
      </w:r>
    </w:p>
    <w:p w14:paraId="7E42596B" w14:textId="45171B5D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Considérant qu'il est proposé de consulter le catalogue web des opérateurs économiques suivants dans le cadre de la facture acceptée (marchés publics de faible montant) :</w:t>
      </w:r>
    </w:p>
    <w:p w14:paraId="526D5515" w14:textId="77777777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 xml:space="preserve">NOM fournisseur1, adresse fournisseur, </w:t>
      </w:r>
    </w:p>
    <w:p w14:paraId="4765E02B" w14:textId="77777777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 xml:space="preserve">NOM fournisseur2, adresse fournisseur, </w:t>
      </w:r>
    </w:p>
    <w:p w14:paraId="33F8BB88" w14:textId="228198A0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 xml:space="preserve">NOM fournisseur3, adresse fournisseur, </w:t>
      </w:r>
    </w:p>
    <w:p w14:paraId="584D7B30" w14:textId="4E255F68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Considérant que le crédit permettant cette dépense est inscrit au budget extraordinaire de l'exercice 20…, article …………..n° projet 20…………… ;</w:t>
      </w:r>
    </w:p>
    <w:p w14:paraId="3D2C7359" w14:textId="0AC9F6BF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Considérant que l'avis de légalité du directeur financier n'est pas obligatoire, qu'il n'y a pas eu de demande spontanée et qu'aucun avis n'a été donné d'initiative par le directeur financier ;</w:t>
      </w:r>
    </w:p>
    <w:p w14:paraId="7AC698B3" w14:textId="010BB5F6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Pour ces motifs;</w:t>
      </w:r>
    </w:p>
    <w:p w14:paraId="51CEF23E" w14:textId="46FCA267" w:rsid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DECID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7ECB3AAA" w14:textId="62B6F8B3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1er</w:t>
      </w:r>
      <w:r w:rsidRPr="00A07715">
        <w:rPr>
          <w:rFonts w:asciiTheme="minorHAnsi" w:hAnsiTheme="minorHAnsi" w:cstheme="minorHAnsi"/>
          <w:sz w:val="22"/>
          <w:szCs w:val="22"/>
        </w:rPr>
        <w:t xml:space="preserve"> - D'approuver la description technique et le montant estimé du marché " 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A07715">
        <w:rPr>
          <w:rFonts w:asciiTheme="minorHAnsi" w:hAnsiTheme="minorHAnsi" w:cstheme="minorHAnsi"/>
          <w:sz w:val="22"/>
          <w:szCs w:val="22"/>
        </w:rPr>
        <w:t xml:space="preserve">: Acquisition de mobilier", repris ci-après. Le montant estimé s'élève à 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A07715">
        <w:rPr>
          <w:rFonts w:asciiTheme="minorHAnsi" w:hAnsiTheme="minorHAnsi" w:cstheme="minorHAnsi"/>
          <w:sz w:val="22"/>
          <w:szCs w:val="22"/>
        </w:rPr>
        <w:t>€, 21% TVA comprise.</w:t>
      </w:r>
    </w:p>
    <w:p w14:paraId="55968883" w14:textId="197B404F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A07715">
        <w:rPr>
          <w:rFonts w:asciiTheme="minorHAnsi" w:hAnsiTheme="minorHAnsi" w:cstheme="minorHAnsi"/>
          <w:sz w:val="22"/>
          <w:szCs w:val="22"/>
        </w:rPr>
        <w:t>Description technique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771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</w:t>
      </w:r>
    </w:p>
    <w:p w14:paraId="0E1A0A7B" w14:textId="373CEE57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7D21D6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2</w:t>
      </w:r>
      <w:r w:rsidRPr="00A07715">
        <w:rPr>
          <w:rFonts w:asciiTheme="minorHAnsi" w:hAnsiTheme="minorHAnsi" w:cstheme="minorHAnsi"/>
          <w:sz w:val="22"/>
          <w:szCs w:val="22"/>
        </w:rPr>
        <w:t xml:space="preserve"> - De conclure le marché par la facture acceptée (marchés publics de faible montant).</w:t>
      </w:r>
    </w:p>
    <w:p w14:paraId="669CC811" w14:textId="392C31BA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</w:pPr>
      <w:r w:rsidRPr="007D21D6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3</w:t>
      </w:r>
      <w:r w:rsidRPr="00A07715">
        <w:rPr>
          <w:rFonts w:asciiTheme="minorHAnsi" w:hAnsiTheme="minorHAnsi" w:cstheme="minorHAnsi"/>
          <w:sz w:val="22"/>
          <w:szCs w:val="22"/>
        </w:rPr>
        <w:t xml:space="preserve"> - De consulter le catalogue web des opérateurs économiques suivants dans le cadre de la facture acceptée (marchés publics de faible montant) :</w:t>
      </w:r>
      <w:r w:rsidR="007D21D6" w:rsidRPr="007D21D6">
        <w:t xml:space="preserve"> </w:t>
      </w:r>
      <w:r w:rsidR="007D21D6" w:rsidRPr="007D21D6">
        <w:rPr>
          <w:rFonts w:asciiTheme="minorHAnsi" w:hAnsiTheme="minorHAnsi" w:cstheme="minorHAnsi"/>
          <w:sz w:val="22"/>
          <w:szCs w:val="22"/>
        </w:rPr>
        <w:t>NOM fournisseur1</w:t>
      </w:r>
      <w:r w:rsidR="007D21D6">
        <w:rPr>
          <w:rFonts w:asciiTheme="minorHAnsi" w:hAnsiTheme="minorHAnsi" w:cstheme="minorHAnsi"/>
          <w:sz w:val="22"/>
          <w:szCs w:val="22"/>
        </w:rPr>
        <w:t>,2,3</w:t>
      </w:r>
      <w:r w:rsidR="007D21D6" w:rsidRPr="007D21D6">
        <w:rPr>
          <w:rFonts w:asciiTheme="minorHAnsi" w:hAnsiTheme="minorHAnsi" w:cstheme="minorHAnsi"/>
          <w:sz w:val="22"/>
          <w:szCs w:val="22"/>
        </w:rPr>
        <w:t>, adresse fournisseur,</w:t>
      </w:r>
    </w:p>
    <w:p w14:paraId="6C313AC9" w14:textId="61485CB8" w:rsidR="00A07715" w:rsidRPr="00A07715" w:rsidRDefault="00A07715" w:rsidP="007D21D6">
      <w:pPr>
        <w:pStyle w:val="Corpsdetexte"/>
        <w:spacing w:line="554" w:lineRule="auto"/>
        <w:ind w:left="567" w:right="428" w:firstLine="7"/>
        <w:rPr>
          <w:rFonts w:asciiTheme="minorHAnsi" w:hAnsiTheme="minorHAnsi" w:cstheme="minorHAnsi"/>
          <w:sz w:val="22"/>
          <w:szCs w:val="22"/>
        </w:rPr>
        <w:sectPr w:rsidR="00A07715" w:rsidRPr="00A07715" w:rsidSect="007D21D6">
          <w:pgSz w:w="11910" w:h="16850"/>
          <w:pgMar w:top="860" w:right="1137" w:bottom="1134" w:left="520" w:header="720" w:footer="720" w:gutter="0"/>
          <w:cols w:space="720"/>
        </w:sectPr>
      </w:pPr>
      <w:r w:rsidRPr="007D21D6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 4</w:t>
      </w:r>
      <w:r w:rsidRPr="00A07715">
        <w:rPr>
          <w:rFonts w:asciiTheme="minorHAnsi" w:hAnsiTheme="minorHAnsi" w:cstheme="minorHAnsi"/>
          <w:sz w:val="22"/>
          <w:szCs w:val="22"/>
        </w:rPr>
        <w:t>- De financer cette dépense par le crédit inscrit au budget extraordinaire de l'exercice 20</w:t>
      </w:r>
      <w:r w:rsidR="007D21D6">
        <w:rPr>
          <w:rFonts w:asciiTheme="minorHAnsi" w:hAnsiTheme="minorHAnsi" w:cstheme="minorHAnsi"/>
          <w:sz w:val="22"/>
          <w:szCs w:val="22"/>
        </w:rPr>
        <w:t>…</w:t>
      </w:r>
      <w:r w:rsidRPr="00A07715">
        <w:rPr>
          <w:rFonts w:asciiTheme="minorHAnsi" w:hAnsiTheme="minorHAnsi" w:cstheme="minorHAnsi"/>
          <w:sz w:val="22"/>
          <w:szCs w:val="22"/>
        </w:rPr>
        <w:t xml:space="preserve">, article </w:t>
      </w:r>
      <w:r w:rsidR="007D21D6">
        <w:rPr>
          <w:rFonts w:asciiTheme="minorHAnsi" w:hAnsiTheme="minorHAnsi" w:cstheme="minorHAnsi"/>
          <w:sz w:val="22"/>
          <w:szCs w:val="22"/>
        </w:rPr>
        <w:t>……………………</w:t>
      </w:r>
      <w:r w:rsidRPr="00A07715">
        <w:rPr>
          <w:rFonts w:asciiTheme="minorHAnsi" w:hAnsiTheme="minorHAnsi" w:cstheme="minorHAnsi"/>
          <w:sz w:val="22"/>
          <w:szCs w:val="22"/>
        </w:rPr>
        <w:t>n° projet 20</w:t>
      </w:r>
      <w:r w:rsidR="007D21D6">
        <w:rPr>
          <w:rFonts w:asciiTheme="minorHAnsi" w:hAnsiTheme="minorHAnsi" w:cstheme="minorHAnsi"/>
          <w:sz w:val="22"/>
          <w:szCs w:val="22"/>
        </w:rPr>
        <w:t>………</w:t>
      </w:r>
    </w:p>
    <w:p w14:paraId="13526C87" w14:textId="77777777" w:rsidR="007038ED" w:rsidRPr="00A07715" w:rsidRDefault="007038ED" w:rsidP="007038ED">
      <w:pPr>
        <w:rPr>
          <w:rFonts w:cstheme="minorHAnsi"/>
        </w:rPr>
        <w:sectPr w:rsidR="007038ED" w:rsidRPr="00A07715">
          <w:pgSz w:w="11910" w:h="16850"/>
          <w:pgMar w:top="540" w:right="700" w:bottom="0" w:left="520" w:header="720" w:footer="720" w:gutter="0"/>
          <w:cols w:space="720"/>
        </w:sectPr>
      </w:pPr>
    </w:p>
    <w:p w14:paraId="4B3A39D7" w14:textId="77777777" w:rsidR="007038ED" w:rsidRPr="00A07715" w:rsidRDefault="007038ED" w:rsidP="00A07715">
      <w:pPr>
        <w:pStyle w:val="Corpsdetexte"/>
        <w:spacing w:before="69" w:line="273" w:lineRule="auto"/>
        <w:ind w:right="101"/>
        <w:jc w:val="both"/>
        <w:rPr>
          <w:rFonts w:asciiTheme="minorHAnsi" w:hAnsiTheme="minorHAnsi" w:cstheme="minorHAnsi"/>
          <w:sz w:val="22"/>
          <w:szCs w:val="22"/>
        </w:rPr>
      </w:pPr>
    </w:p>
    <w:sectPr w:rsidR="007038ED" w:rsidRPr="00A0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ED"/>
    <w:rsid w:val="001E29F9"/>
    <w:rsid w:val="003908E0"/>
    <w:rsid w:val="004B277D"/>
    <w:rsid w:val="00511BAE"/>
    <w:rsid w:val="0057210C"/>
    <w:rsid w:val="00660225"/>
    <w:rsid w:val="007038ED"/>
    <w:rsid w:val="007D21D6"/>
    <w:rsid w:val="00892ABE"/>
    <w:rsid w:val="00A07715"/>
    <w:rsid w:val="00D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06FE"/>
  <w15:chartTrackingRefBased/>
  <w15:docId w15:val="{6564513A-D34E-42A4-BD3C-A5598523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038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038ED"/>
    <w:rPr>
      <w:rFonts w:ascii="Arial" w:eastAsia="Arial" w:hAnsi="Arial" w:cs="Arial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Coord.PCCATL</dc:creator>
  <cp:keywords/>
  <dc:description/>
  <cp:lastModifiedBy>Coord.PCCATL</cp:lastModifiedBy>
  <cp:revision>2</cp:revision>
  <dcterms:created xsi:type="dcterms:W3CDTF">2023-02-01T09:42:00Z</dcterms:created>
  <dcterms:modified xsi:type="dcterms:W3CDTF">2023-02-01T10:00:00Z</dcterms:modified>
</cp:coreProperties>
</file>